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73EA" w14:textId="77777777" w:rsidR="00AF489A" w:rsidRPr="00AF489A" w:rsidRDefault="0081290A" w:rsidP="00AF489A">
      <w:pPr>
        <w:pBdr>
          <w:left w:val="single" w:sz="48" w:space="23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Условия </w:t>
      </w:r>
      <w:r w:rsidR="00AF489A" w:rsidRP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оказания </w:t>
      </w:r>
      <w:r w:rsid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скорой </w:t>
      </w:r>
      <w:r w:rsidR="00AF489A" w:rsidRP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медицинской помощи</w:t>
      </w:r>
    </w:p>
    <w:p w14:paraId="1E2A9E85" w14:textId="77777777" w:rsidR="00AF489A" w:rsidRDefault="00AF489A" w:rsidP="00AF489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14:paraId="641004DE" w14:textId="77777777" w:rsidR="00005A82" w:rsidRPr="00005A82" w:rsidRDefault="00005A82" w:rsidP="00005A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- Круглосуточное оказание своевременной и качественной скорой медици</w:t>
      </w:r>
      <w:r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нской помощи, в соответствии с к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иническими рекомендациями, заболевшим и пострадавшим, находящимся вне лечебно-п</w:t>
      </w:r>
      <w:r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рофилактических учреждений (на 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дому, улице, общественных места), при катастрофах и стихийных бедствиях;</w:t>
      </w:r>
    </w:p>
    <w:p w14:paraId="5597AD76" w14:textId="77777777" w:rsidR="00005A82" w:rsidRPr="00005A82" w:rsidRDefault="00005A82" w:rsidP="00005A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- Осуществление своевременной транспортировки (а также перевозки по заявке медицинских работников) больных, в том числе инфекционных, пострадавших и рожениц, нуждающихся в экстренной стационарной помощи;</w:t>
      </w:r>
    </w:p>
    <w:p w14:paraId="36E66887" w14:textId="77777777" w:rsidR="00005A82" w:rsidRPr="00005A82" w:rsidRDefault="00005A82" w:rsidP="00005A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- Оказание медицинской помощи больным и пострадавшим, обратившимся за помощью непосредственно на станцию скорой медицинской помощи;</w:t>
      </w:r>
    </w:p>
    <w:p w14:paraId="4044C2A8" w14:textId="77777777" w:rsidR="00005A82" w:rsidRPr="00005A82" w:rsidRDefault="00005A82" w:rsidP="00005A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- Обеспечение равномерного комплектования выездных бригад скорой медицинской помощи медицинским персоналом по всем сменам и полное обеспечение их согласно примерному перечню оснащения выездной бригады скорой медицинской помощи.</w:t>
      </w:r>
    </w:p>
    <w:p w14:paraId="28EC890A" w14:textId="77777777" w:rsid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14:paraId="15520E97" w14:textId="77777777" w:rsidR="00050289" w:rsidRPr="00050289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</w:pPr>
      <w:r w:rsidRPr="00AF489A"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  <w:t>Скорая, в том числе скорая специализированная, медицинская помощь (за исключением санитарно-авиационной эвакуации</w:t>
      </w:r>
      <w:r w:rsidR="00054515"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  <w:t>)</w:t>
      </w:r>
      <w:r w:rsidRPr="00AF489A"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  <w:t>:</w:t>
      </w:r>
    </w:p>
    <w:p w14:paraId="0806750D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AF489A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Скорая, в том числе скорая специализированная, медицинская помощь,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14:paraId="7AC51E0E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14:paraId="771EF0F9" w14:textId="77777777" w:rsidR="0081290A" w:rsidRPr="00AF489A" w:rsidRDefault="0081290A" w:rsidP="0081290A">
      <w:pPr>
        <w:pBdr>
          <w:left w:val="single" w:sz="48" w:space="23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 w:rsidRP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 </w:t>
      </w:r>
      <w:r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Сроки</w:t>
      </w:r>
      <w:r w:rsidRP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 </w:t>
      </w:r>
      <w:r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ожидания</w:t>
      </w:r>
      <w:r w:rsidRP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 </w:t>
      </w:r>
      <w:r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 xml:space="preserve">скорой </w:t>
      </w:r>
      <w:r w:rsidRPr="00AF489A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медицинской помощи</w:t>
      </w:r>
    </w:p>
    <w:p w14:paraId="790F8441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14:paraId="63519EEF" w14:textId="4C443DC4" w:rsidR="00005A82" w:rsidRPr="00005A82" w:rsidRDefault="00005A82" w:rsidP="00005A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Согласно </w:t>
      </w:r>
      <w:r w:rsidR="00C02388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р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аздела 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>VII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Постановления Правительства ХМАО-Югры   от </w:t>
      </w:r>
      <w:r w:rsidR="009369DE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30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.12.202</w:t>
      </w:r>
      <w:r w:rsidR="009369DE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5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№</w:t>
      </w:r>
      <w:r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5</w:t>
      </w:r>
      <w:r w:rsidR="009369DE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92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-п «О Территориальной программе государственных гарантий бесплатного оказания гражданам медицинской помощи в Ханты-Мансийском автономном округе-Югре на 202</w:t>
      </w:r>
      <w:r w:rsidR="009369DE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6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год и на плановый период 202</w:t>
      </w:r>
      <w:r w:rsidR="009369DE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7 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и 202</w:t>
      </w:r>
      <w:r w:rsidR="009369DE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8</w:t>
      </w:r>
      <w:r w:rsidRPr="00005A82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годов»:</w:t>
      </w:r>
    </w:p>
    <w:p w14:paraId="4D4B1143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14:paraId="53E21A65" w14:textId="77777777" w:rsid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333333"/>
          <w:sz w:val="28"/>
          <w:szCs w:val="28"/>
          <w:lang w:eastAsia="ru-RU"/>
        </w:rPr>
      </w:pPr>
      <w:r w:rsidRPr="00AF489A">
        <w:rPr>
          <w:rFonts w:ascii="Calibri" w:eastAsia="Times New Roman" w:hAnsi="Calibri" w:cs="Times New Roman"/>
          <w:b/>
          <w:bCs/>
          <w:color w:val="333333"/>
          <w:sz w:val="28"/>
          <w:szCs w:val="28"/>
          <w:lang w:eastAsia="ru-RU"/>
        </w:rPr>
        <w:t>Время доезда до пациента бригад скорой медицинской помощи при оказании скорой медицинской помощи в экстренной форме:</w:t>
      </w:r>
    </w:p>
    <w:p w14:paraId="241B737A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14:paraId="4C29E08B" w14:textId="77777777" w:rsid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AF489A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В пределах населенного пункта не должно превышать </w:t>
      </w:r>
      <w:r w:rsidRPr="00AF489A"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  <w:t>20 минут</w:t>
      </w:r>
      <w:r w:rsidRPr="00AF489A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с момента ее вызова.</w:t>
      </w:r>
    </w:p>
    <w:p w14:paraId="7D980A6F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14:paraId="4CD551A3" w14:textId="77777777" w:rsidR="00AF489A" w:rsidRPr="00AF489A" w:rsidRDefault="00AF489A" w:rsidP="00AF48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AF489A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За пределами населенного пункта не должно превышать </w:t>
      </w:r>
      <w:r w:rsidRPr="00AF489A"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  <w:t>40 минут</w:t>
      </w:r>
      <w:r w:rsidRPr="00AF489A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с момента ее вызова на каждые 30 километров удаления от места расположения станции (отделения) скорой медицинской помощи.</w:t>
      </w:r>
    </w:p>
    <w:sectPr w:rsidR="00AF489A" w:rsidRPr="00AF489A" w:rsidSect="00005A8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00CD"/>
    <w:multiLevelType w:val="multilevel"/>
    <w:tmpl w:val="ED92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069EC"/>
    <w:multiLevelType w:val="multilevel"/>
    <w:tmpl w:val="7B78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97D1F"/>
    <w:multiLevelType w:val="multilevel"/>
    <w:tmpl w:val="B322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A728B1"/>
    <w:multiLevelType w:val="multilevel"/>
    <w:tmpl w:val="A852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952314">
    <w:abstractNumId w:val="3"/>
  </w:num>
  <w:num w:numId="2" w16cid:durableId="842933315">
    <w:abstractNumId w:val="2"/>
  </w:num>
  <w:num w:numId="3" w16cid:durableId="1151291539">
    <w:abstractNumId w:val="0"/>
  </w:num>
  <w:num w:numId="4" w16cid:durableId="46242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8F"/>
    <w:rsid w:val="00005A82"/>
    <w:rsid w:val="00050289"/>
    <w:rsid w:val="00054515"/>
    <w:rsid w:val="00773317"/>
    <w:rsid w:val="0081290A"/>
    <w:rsid w:val="009369DE"/>
    <w:rsid w:val="00AD0509"/>
    <w:rsid w:val="00AF489A"/>
    <w:rsid w:val="00C02388"/>
    <w:rsid w:val="00C05443"/>
    <w:rsid w:val="00FC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6BE5"/>
  <w15:chartTrackingRefBased/>
  <w15:docId w15:val="{C453EF82-49EA-4E2F-B7C0-20E98876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Ф. Панькова</dc:creator>
  <cp:keywords/>
  <dc:description/>
  <cp:lastModifiedBy>Светлана И. Аркуш</cp:lastModifiedBy>
  <cp:revision>5</cp:revision>
  <dcterms:created xsi:type="dcterms:W3CDTF">2025-04-16T08:43:00Z</dcterms:created>
  <dcterms:modified xsi:type="dcterms:W3CDTF">2026-06-25T03:16:00Z</dcterms:modified>
</cp:coreProperties>
</file>